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946"/>
        <w:gridCol w:w="3544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1D77FD" w:rsidRDefault="00A06425" w:rsidP="008B490E">
            <w:pPr>
              <w:spacing w:before="120" w:after="120"/>
              <w:rPr>
                <w:rFonts w:asciiTheme="minorHAnsi" w:hAnsiTheme="minorHAnsi" w:cstheme="minorHAnsi"/>
              </w:rPr>
            </w:pPr>
            <w:r w:rsidRPr="000E7716">
              <w:rPr>
                <w:rFonts w:asciiTheme="minorHAnsi" w:hAnsiTheme="minorHAnsi" w:cstheme="minorHAnsi"/>
                <w:b/>
              </w:rPr>
              <w:t>Nazwa dokumentu:</w:t>
            </w:r>
            <w:r w:rsidR="00425A3B" w:rsidRPr="000E7716">
              <w:rPr>
                <w:rFonts w:asciiTheme="minorHAnsi" w:hAnsiTheme="minorHAnsi" w:cstheme="minorHAnsi"/>
              </w:rPr>
              <w:t xml:space="preserve"> </w:t>
            </w:r>
          </w:p>
          <w:p w:rsidR="00790941" w:rsidRPr="000E7716" w:rsidRDefault="008B490E" w:rsidP="008B490E">
            <w:pPr>
              <w:spacing w:before="120" w:after="120"/>
              <w:rPr>
                <w:rFonts w:asciiTheme="minorHAnsi" w:hAnsiTheme="minorHAnsi" w:cstheme="minorHAnsi"/>
              </w:rPr>
            </w:pPr>
            <w:r w:rsidRPr="008B490E">
              <w:rPr>
                <w:rFonts w:asciiTheme="minorHAnsi" w:hAnsiTheme="minorHAnsi" w:cstheme="minorHAnsi"/>
                <w:i/>
              </w:rPr>
              <w:t xml:space="preserve">Wdrożenie e-usług w placówkach POZ i ich integracja z systemem e-zdrowia z wykorzystaniem narzędzia centralnego (e-Gabinet+) </w:t>
            </w:r>
            <w:r>
              <w:rPr>
                <w:rFonts w:asciiTheme="minorHAnsi" w:hAnsiTheme="minorHAnsi" w:cstheme="minorHAnsi"/>
                <w:i/>
              </w:rPr>
              <w:br/>
            </w:r>
            <w:r w:rsidR="007E266F" w:rsidRPr="000E7716">
              <w:rPr>
                <w:rFonts w:asciiTheme="minorHAnsi" w:hAnsiTheme="minorHAnsi" w:cstheme="minorHAnsi"/>
              </w:rPr>
              <w:t>(opis założeń projektu informatycznego)</w:t>
            </w:r>
            <w:r w:rsidR="00425A3B" w:rsidRPr="000E7716">
              <w:rPr>
                <w:rFonts w:asciiTheme="minorHAnsi" w:hAnsiTheme="minorHAnsi" w:cstheme="minorHAnsi"/>
              </w:rPr>
              <w:t>.</w:t>
            </w:r>
          </w:p>
        </w:tc>
      </w:tr>
      <w:tr w:rsidR="00A06425" w:rsidRPr="00A06425" w:rsidTr="009F36F8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425" w:rsidRPr="00A06425" w:rsidRDefault="00A06425" w:rsidP="004352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211AB5" w:rsidRPr="00A06425" w:rsidTr="009F36F8">
        <w:tc>
          <w:tcPr>
            <w:tcW w:w="562" w:type="dxa"/>
            <w:shd w:val="clear" w:color="auto" w:fill="auto"/>
          </w:tcPr>
          <w:p w:rsidR="00211AB5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A219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11AB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211AB5" w:rsidRDefault="00F921D8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</w:t>
            </w:r>
          </w:p>
        </w:tc>
        <w:tc>
          <w:tcPr>
            <w:tcW w:w="6946" w:type="dxa"/>
            <w:shd w:val="clear" w:color="auto" w:fill="auto"/>
          </w:tcPr>
          <w:p w:rsidR="00276DCA" w:rsidRPr="00276DCA" w:rsidRDefault="00276DCA" w:rsidP="00276DCA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76DCA">
              <w:rPr>
                <w:rFonts w:asciiTheme="minorHAnsi" w:hAnsiTheme="minorHAnsi" w:cstheme="minorHAnsi"/>
                <w:sz w:val="22"/>
                <w:szCs w:val="22"/>
              </w:rPr>
              <w:t xml:space="preserve">W punkcie 4. „Koszty” wskazano ogólne koszty projektu, które mają wynieść 200 mln zł brutto w latach 2022-2023 i mają być finansowane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76DCA">
              <w:rPr>
                <w:rFonts w:asciiTheme="minorHAnsi" w:hAnsiTheme="minorHAnsi" w:cstheme="minorHAnsi"/>
                <w:sz w:val="22"/>
                <w:szCs w:val="22"/>
              </w:rPr>
              <w:t>w 100% ze środków UE oraz koszty ogólne utrzymania w latach 2024 – 2028 w łącznej wysokości prawie 152 mln zł, którym źródłem pokrycia mają być środki prywatne. Wyjaśnienia wymaga czym są wg Projektodawcy te środki prywatne i z jakiego źródła będą pochodzić.</w:t>
            </w:r>
          </w:p>
          <w:p w:rsidR="00276DCA" w:rsidRPr="00276DCA" w:rsidRDefault="00276DCA" w:rsidP="00276DCA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76DCA">
              <w:rPr>
                <w:rFonts w:asciiTheme="minorHAnsi" w:hAnsiTheme="minorHAnsi" w:cstheme="minorHAnsi"/>
                <w:sz w:val="22"/>
                <w:szCs w:val="22"/>
              </w:rPr>
              <w:t xml:space="preserve">Dalej zawarto informację, że koszty zostaną pokryte w ramach budżetów odpowiednich dysponentów części budżetowych bez konieczności występowania o dodatkowe środki z budżetu państwa. W ocenie </w:t>
            </w:r>
            <w:r w:rsidR="00214754">
              <w:rPr>
                <w:rFonts w:asciiTheme="minorHAnsi" w:hAnsiTheme="minorHAnsi" w:cstheme="minorHAnsi"/>
                <w:sz w:val="22"/>
                <w:szCs w:val="22"/>
              </w:rPr>
              <w:t>Ministerstwa Finansów</w:t>
            </w:r>
            <w:r w:rsidRPr="00276DCA">
              <w:rPr>
                <w:rFonts w:asciiTheme="minorHAnsi" w:hAnsiTheme="minorHAnsi" w:cstheme="minorHAnsi"/>
                <w:sz w:val="22"/>
                <w:szCs w:val="22"/>
              </w:rPr>
              <w:t xml:space="preserve"> pkt 4 Opisu założeń projektu należy uzupełnić </w:t>
            </w:r>
            <w:r w:rsidR="0021475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76DCA">
              <w:rPr>
                <w:rFonts w:asciiTheme="minorHAnsi" w:hAnsiTheme="minorHAnsi" w:cstheme="minorHAnsi"/>
                <w:sz w:val="22"/>
                <w:szCs w:val="22"/>
              </w:rPr>
              <w:t xml:space="preserve">o informację na temat konkretnych części budżetu państwa, z których będą pochodzić te ewentualne koszty oraz należy wskazać co będą obejmować (w tym czy będą obejmować również wynagrodzenia). </w:t>
            </w:r>
          </w:p>
          <w:p w:rsidR="00211AB5" w:rsidRPr="00211AB5" w:rsidRDefault="00276DCA" w:rsidP="00276DCA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76DCA">
              <w:rPr>
                <w:rFonts w:asciiTheme="minorHAnsi" w:hAnsiTheme="minorHAnsi" w:cstheme="minorHAnsi"/>
                <w:sz w:val="22"/>
                <w:szCs w:val="22"/>
              </w:rPr>
              <w:t>Określenie źródła utrzymania projektu z jednej strony jako środki prywatne a z drugiej strony w ramach budżetów odpowiednich dysponentów części budżetowych pozostaje ze sobą w sprzeczności.</w:t>
            </w:r>
          </w:p>
        </w:tc>
        <w:tc>
          <w:tcPr>
            <w:tcW w:w="3544" w:type="dxa"/>
            <w:shd w:val="clear" w:color="auto" w:fill="auto"/>
          </w:tcPr>
          <w:p w:rsidR="00211AB5" w:rsidRPr="00A0642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211AB5" w:rsidRPr="00A0642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43BB" w:rsidRPr="00A06425" w:rsidTr="009F36F8">
        <w:tc>
          <w:tcPr>
            <w:tcW w:w="562" w:type="dxa"/>
            <w:shd w:val="clear" w:color="auto" w:fill="auto"/>
          </w:tcPr>
          <w:p w:rsidR="00BA43BB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BA43BB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BA43BB" w:rsidRDefault="00790941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Metryka</w:t>
            </w:r>
          </w:p>
          <w:p w:rsidR="00790941" w:rsidRDefault="00790941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Projektu</w:t>
            </w:r>
          </w:p>
        </w:tc>
        <w:tc>
          <w:tcPr>
            <w:tcW w:w="6946" w:type="dxa"/>
            <w:shd w:val="clear" w:color="auto" w:fill="auto"/>
          </w:tcPr>
          <w:p w:rsidR="00BA43BB" w:rsidRPr="007A762A" w:rsidRDefault="00790941" w:rsidP="00790941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0941">
              <w:rPr>
                <w:rFonts w:asciiTheme="minorHAnsi" w:hAnsiTheme="minorHAnsi" w:cstheme="minorHAnsi"/>
                <w:sz w:val="22"/>
                <w:szCs w:val="22"/>
              </w:rPr>
              <w:t xml:space="preserve">W opisie założeń projektu e-Gabinet+ w kolumnie Źródła finansowania,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90941">
              <w:rPr>
                <w:rFonts w:asciiTheme="minorHAnsi" w:hAnsiTheme="minorHAnsi" w:cstheme="minorHAnsi"/>
                <w:sz w:val="22"/>
                <w:szCs w:val="22"/>
              </w:rPr>
              <w:t xml:space="preserve">na str. 1, nie podano, tak jak w przypadku opisu założeń projektu e-usługi POZ, pełnej nazwy programu operacyjnego, pełnej nazwy osi priorytetowej, nazwy działania oraz wielkości dofinansowania. W ocenie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Ministerstwa Finansów</w:t>
            </w:r>
            <w:r w:rsidRPr="00790941">
              <w:rPr>
                <w:rFonts w:asciiTheme="minorHAnsi" w:hAnsiTheme="minorHAnsi" w:cstheme="minorHAnsi"/>
                <w:sz w:val="22"/>
                <w:szCs w:val="22"/>
              </w:rPr>
              <w:t>, dla jasności przekazu, dane w tej kolumnie powinny być wskazane jednolicie.</w:t>
            </w:r>
          </w:p>
        </w:tc>
        <w:tc>
          <w:tcPr>
            <w:tcW w:w="3544" w:type="dxa"/>
            <w:shd w:val="clear" w:color="auto" w:fill="auto"/>
          </w:tcPr>
          <w:p w:rsidR="00BA43BB" w:rsidRPr="00A06425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BA43BB" w:rsidRPr="00A06425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1AB5" w:rsidRPr="00A06425" w:rsidTr="009F36F8">
        <w:tc>
          <w:tcPr>
            <w:tcW w:w="562" w:type="dxa"/>
            <w:shd w:val="clear" w:color="auto" w:fill="auto"/>
          </w:tcPr>
          <w:p w:rsidR="00211AB5" w:rsidRDefault="003A219C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211AB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211AB5" w:rsidRDefault="00144344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</w:t>
            </w:r>
            <w:r w:rsidR="0079094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6946" w:type="dxa"/>
            <w:shd w:val="clear" w:color="auto" w:fill="auto"/>
          </w:tcPr>
          <w:p w:rsidR="004B6543" w:rsidRPr="00211AB5" w:rsidRDefault="00790941" w:rsidP="00867EB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90941">
              <w:rPr>
                <w:rFonts w:asciiTheme="minorHAnsi" w:hAnsiTheme="minorHAnsi" w:cstheme="minorHAnsi"/>
                <w:sz w:val="22"/>
                <w:szCs w:val="22"/>
              </w:rPr>
              <w:t>Podany w części 4.3 całkowity koszt utrzymania trwałości projektu jest bardzo wysoki w stosunku do kosztów projektu (75,65%)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211AB5" w:rsidRPr="00A0642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211AB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90941" w:rsidRPr="00A06425" w:rsidRDefault="00790941" w:rsidP="00790941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6386A" w:rsidRPr="00A06425" w:rsidTr="0081274F">
        <w:tc>
          <w:tcPr>
            <w:tcW w:w="15388" w:type="dxa"/>
            <w:gridSpan w:val="6"/>
            <w:shd w:val="clear" w:color="auto" w:fill="auto"/>
            <w:vAlign w:val="center"/>
          </w:tcPr>
          <w:p w:rsidR="001D77FD" w:rsidRDefault="0026386A" w:rsidP="008B490E">
            <w:pPr>
              <w:spacing w:before="120" w:after="120"/>
              <w:rPr>
                <w:rFonts w:asciiTheme="minorHAnsi" w:hAnsiTheme="minorHAnsi" w:cstheme="minorHAnsi"/>
              </w:rPr>
            </w:pPr>
            <w:r w:rsidRPr="000E7716">
              <w:rPr>
                <w:rFonts w:asciiTheme="minorHAnsi" w:hAnsiTheme="minorHAnsi" w:cstheme="minorHAnsi"/>
                <w:b/>
              </w:rPr>
              <w:lastRenderedPageBreak/>
              <w:t>Nazwa dokumentu:</w:t>
            </w:r>
            <w:r w:rsidRPr="000E7716">
              <w:rPr>
                <w:rFonts w:asciiTheme="minorHAnsi" w:hAnsiTheme="minorHAnsi" w:cstheme="minorHAnsi"/>
              </w:rPr>
              <w:t xml:space="preserve"> </w:t>
            </w:r>
          </w:p>
          <w:p w:rsidR="00790941" w:rsidRPr="000E7716" w:rsidRDefault="008B490E" w:rsidP="008B490E">
            <w:pPr>
              <w:spacing w:before="120" w:after="120"/>
              <w:rPr>
                <w:rFonts w:asciiTheme="minorHAnsi" w:hAnsiTheme="minorHAnsi" w:cstheme="minorHAnsi"/>
              </w:rPr>
            </w:pPr>
            <w:r w:rsidRPr="008B490E">
              <w:rPr>
                <w:rFonts w:asciiTheme="minorHAnsi" w:hAnsiTheme="minorHAnsi" w:cstheme="minorHAnsi"/>
                <w:i/>
              </w:rPr>
              <w:t>Wdrożenie e-usług w placówkach POZ i ich integracja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r w:rsidRPr="008B490E">
              <w:rPr>
                <w:rFonts w:asciiTheme="minorHAnsi" w:hAnsiTheme="minorHAnsi" w:cstheme="minorHAnsi"/>
                <w:i/>
              </w:rPr>
              <w:t xml:space="preserve">z systemem e-zdrowia (e-usługi POZ) </w:t>
            </w:r>
            <w:r w:rsidR="0026386A" w:rsidRPr="000E7716">
              <w:rPr>
                <w:rFonts w:asciiTheme="minorHAnsi" w:hAnsiTheme="minorHAnsi" w:cstheme="minorHAnsi"/>
              </w:rPr>
              <w:t>(opis założeń projektu informatycznego).</w:t>
            </w:r>
          </w:p>
        </w:tc>
      </w:tr>
      <w:tr w:rsidR="0026386A" w:rsidRPr="00A06425" w:rsidTr="0081274F">
        <w:tc>
          <w:tcPr>
            <w:tcW w:w="562" w:type="dxa"/>
            <w:shd w:val="clear" w:color="auto" w:fill="auto"/>
            <w:vAlign w:val="center"/>
          </w:tcPr>
          <w:p w:rsidR="0026386A" w:rsidRPr="00A06425" w:rsidRDefault="0026386A" w:rsidP="0081274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6386A" w:rsidRPr="00A06425" w:rsidRDefault="0026386A" w:rsidP="0081274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386A" w:rsidRPr="00A06425" w:rsidRDefault="0026386A" w:rsidP="0081274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6386A" w:rsidRPr="00A06425" w:rsidRDefault="0026386A" w:rsidP="0081274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26386A" w:rsidRPr="00A06425" w:rsidRDefault="0026386A" w:rsidP="0081274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1359" w:type="dxa"/>
            <w:vAlign w:val="center"/>
          </w:tcPr>
          <w:p w:rsidR="0026386A" w:rsidRPr="00A06425" w:rsidRDefault="0026386A" w:rsidP="0081274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26386A" w:rsidRPr="00A06425" w:rsidTr="0081274F">
        <w:tc>
          <w:tcPr>
            <w:tcW w:w="562" w:type="dxa"/>
            <w:shd w:val="clear" w:color="auto" w:fill="auto"/>
          </w:tcPr>
          <w:p w:rsidR="0026386A" w:rsidRDefault="0026386A" w:rsidP="0081274F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:rsidR="0026386A" w:rsidRDefault="0026386A" w:rsidP="0081274F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26386A" w:rsidRDefault="00F921D8" w:rsidP="0081274F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</w:t>
            </w:r>
          </w:p>
        </w:tc>
        <w:tc>
          <w:tcPr>
            <w:tcW w:w="6946" w:type="dxa"/>
            <w:shd w:val="clear" w:color="auto" w:fill="auto"/>
          </w:tcPr>
          <w:p w:rsidR="00F921D8" w:rsidRPr="00F921D8" w:rsidRDefault="00F921D8" w:rsidP="00F921D8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21D8">
              <w:rPr>
                <w:rFonts w:asciiTheme="minorHAnsi" w:hAnsiTheme="minorHAnsi" w:cstheme="minorHAnsi"/>
                <w:sz w:val="22"/>
                <w:szCs w:val="22"/>
              </w:rPr>
              <w:t>W punkcie 4. Koszty wskazano, że ogólne koszty projektu wyniosą w latach 2022-2023 100 mln zł brutto i będą w 100% finansowane ze środków UE oraz koszty ogólne utrzymania w latach 2024 – 2028 w łącznej wysokości prawie 24 mln zł, których źródłem pokrycia mają być środki prywatne. Podobnie jak w przypadku wcześniej wymienionego projektu wyjaśnienia wymaga czym są wg Projektodawcy te środki prywatne i z jakiego źródła będą pochodzić.</w:t>
            </w:r>
          </w:p>
          <w:p w:rsidR="00F921D8" w:rsidRPr="00F921D8" w:rsidRDefault="00F921D8" w:rsidP="00F921D8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21D8">
              <w:rPr>
                <w:rFonts w:asciiTheme="minorHAnsi" w:hAnsiTheme="minorHAnsi" w:cstheme="minorHAnsi"/>
                <w:sz w:val="22"/>
                <w:szCs w:val="22"/>
              </w:rPr>
              <w:t xml:space="preserve">Odnosząc się do informacji z pkt 4.4 Pkt 4 Opisu założeń projektu należy również uzupełnić o informację na temat konkretnych części budżetu państwa, z których będą pochodzić ewentualne koszty oraz należy wskazać co będą obejmować (w tym czy będą obejmować również wynagrodzenia). </w:t>
            </w:r>
          </w:p>
          <w:p w:rsidR="0026386A" w:rsidRPr="00211AB5" w:rsidRDefault="00F921D8" w:rsidP="00F921D8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21D8">
              <w:rPr>
                <w:rFonts w:asciiTheme="minorHAnsi" w:hAnsiTheme="minorHAnsi" w:cstheme="minorHAnsi"/>
                <w:sz w:val="22"/>
                <w:szCs w:val="22"/>
              </w:rPr>
              <w:t>Określenie źródła utrzymania projektu z jednej strony jako środki prywatne a z drugiej strony w ramach budżetów odpowiednich dysponentów części budżetowych pozostaje ze sobą w sprzeczności.</w:t>
            </w:r>
          </w:p>
        </w:tc>
        <w:tc>
          <w:tcPr>
            <w:tcW w:w="3544" w:type="dxa"/>
            <w:shd w:val="clear" w:color="auto" w:fill="auto"/>
          </w:tcPr>
          <w:p w:rsidR="0026386A" w:rsidRPr="00A06425" w:rsidRDefault="0026386A" w:rsidP="0081274F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26386A" w:rsidRPr="00A06425" w:rsidRDefault="0026386A" w:rsidP="0081274F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F87" w:rsidRDefault="00001F87" w:rsidP="00001F87">
      <w:r>
        <w:separator/>
      </w:r>
    </w:p>
  </w:endnote>
  <w:endnote w:type="continuationSeparator" w:id="0">
    <w:p w:rsidR="00001F87" w:rsidRDefault="00001F87" w:rsidP="0000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F87" w:rsidRDefault="00001F87" w:rsidP="00001F87">
      <w:r>
        <w:separator/>
      </w:r>
    </w:p>
  </w:footnote>
  <w:footnote w:type="continuationSeparator" w:id="0">
    <w:p w:rsidR="00001F87" w:rsidRDefault="00001F87" w:rsidP="00001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C67A31"/>
    <w:multiLevelType w:val="hybridMultilevel"/>
    <w:tmpl w:val="1F50C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1F87"/>
    <w:rsid w:val="00032334"/>
    <w:rsid w:val="00034258"/>
    <w:rsid w:val="000404D6"/>
    <w:rsid w:val="0008402F"/>
    <w:rsid w:val="000B0113"/>
    <w:rsid w:val="000E7716"/>
    <w:rsid w:val="00140BE8"/>
    <w:rsid w:val="001434BE"/>
    <w:rsid w:val="00144344"/>
    <w:rsid w:val="0019648E"/>
    <w:rsid w:val="001B43AA"/>
    <w:rsid w:val="001D77FD"/>
    <w:rsid w:val="00211AB5"/>
    <w:rsid w:val="00214754"/>
    <w:rsid w:val="00214FBE"/>
    <w:rsid w:val="002247B1"/>
    <w:rsid w:val="002475FA"/>
    <w:rsid w:val="00257EDE"/>
    <w:rsid w:val="0026386A"/>
    <w:rsid w:val="002715B2"/>
    <w:rsid w:val="00276DCA"/>
    <w:rsid w:val="002A4FE0"/>
    <w:rsid w:val="003124D1"/>
    <w:rsid w:val="00315B9B"/>
    <w:rsid w:val="003A219C"/>
    <w:rsid w:val="003A6C81"/>
    <w:rsid w:val="003B35E1"/>
    <w:rsid w:val="003B4105"/>
    <w:rsid w:val="004230F2"/>
    <w:rsid w:val="00425A3B"/>
    <w:rsid w:val="004352FD"/>
    <w:rsid w:val="00435D89"/>
    <w:rsid w:val="00467D64"/>
    <w:rsid w:val="004B6543"/>
    <w:rsid w:val="004C26E3"/>
    <w:rsid w:val="004D086F"/>
    <w:rsid w:val="00527FB8"/>
    <w:rsid w:val="005D2745"/>
    <w:rsid w:val="005E2A04"/>
    <w:rsid w:val="005F6527"/>
    <w:rsid w:val="006320E9"/>
    <w:rsid w:val="00653A67"/>
    <w:rsid w:val="00666246"/>
    <w:rsid w:val="006705EC"/>
    <w:rsid w:val="006A1502"/>
    <w:rsid w:val="006C6F98"/>
    <w:rsid w:val="006E16E9"/>
    <w:rsid w:val="00756688"/>
    <w:rsid w:val="00783E4F"/>
    <w:rsid w:val="00790941"/>
    <w:rsid w:val="007914A9"/>
    <w:rsid w:val="007A3233"/>
    <w:rsid w:val="007A762A"/>
    <w:rsid w:val="007B09ED"/>
    <w:rsid w:val="007C3EEB"/>
    <w:rsid w:val="007C7A4F"/>
    <w:rsid w:val="007E266F"/>
    <w:rsid w:val="00807385"/>
    <w:rsid w:val="00867EB4"/>
    <w:rsid w:val="008B490E"/>
    <w:rsid w:val="008F63D4"/>
    <w:rsid w:val="0091357F"/>
    <w:rsid w:val="00944932"/>
    <w:rsid w:val="009A03B1"/>
    <w:rsid w:val="009D05F0"/>
    <w:rsid w:val="009E5FDB"/>
    <w:rsid w:val="009F36F8"/>
    <w:rsid w:val="00A06425"/>
    <w:rsid w:val="00A43FDE"/>
    <w:rsid w:val="00A45D9B"/>
    <w:rsid w:val="00A54598"/>
    <w:rsid w:val="00A7029E"/>
    <w:rsid w:val="00AC7796"/>
    <w:rsid w:val="00AE7186"/>
    <w:rsid w:val="00B20306"/>
    <w:rsid w:val="00B41F02"/>
    <w:rsid w:val="00B871B6"/>
    <w:rsid w:val="00BA43BB"/>
    <w:rsid w:val="00BC62E0"/>
    <w:rsid w:val="00C53B5F"/>
    <w:rsid w:val="00C64B1B"/>
    <w:rsid w:val="00CD5EB0"/>
    <w:rsid w:val="00DD1D39"/>
    <w:rsid w:val="00E14C33"/>
    <w:rsid w:val="00E16E5E"/>
    <w:rsid w:val="00E740A1"/>
    <w:rsid w:val="00E94A8A"/>
    <w:rsid w:val="00F4578F"/>
    <w:rsid w:val="00F83C94"/>
    <w:rsid w:val="00F921D8"/>
    <w:rsid w:val="00FA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A2532-3996-4177-A8D9-ACFC5254A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2</cp:revision>
  <dcterms:created xsi:type="dcterms:W3CDTF">2022-05-06T07:48:00Z</dcterms:created>
  <dcterms:modified xsi:type="dcterms:W3CDTF">2022-05-06T07:48:00Z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MF\awrk;Wróbel Krzysztof</vt:lpwstr>
  </property>
  <property fmtid="{D5CDD505-2E9C-101B-9397-08002B2CF9AE}" pid="4" name="MFClassificationDate">
    <vt:lpwstr>2022-01-18T12:49:30.2561063+01:00</vt:lpwstr>
  </property>
  <property fmtid="{D5CDD505-2E9C-101B-9397-08002B2CF9AE}" pid="5" name="MFClassifiedBySID">
    <vt:lpwstr>MF\S-1-5-21-1525952054-1005573771-2909822258-4695</vt:lpwstr>
  </property>
  <property fmtid="{D5CDD505-2E9C-101B-9397-08002B2CF9AE}" pid="6" name="MFGRNItemId">
    <vt:lpwstr>GRN-e1ae79da-9771-4833-9918-b689ddeafee8</vt:lpwstr>
  </property>
  <property fmtid="{D5CDD505-2E9C-101B-9397-08002B2CF9AE}" pid="7" name="MFHash">
    <vt:lpwstr>yhsXtJedqA0q6NZN7l21VTbdGm0gkPsXeVQNv3lLAb4=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